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10/29/2025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user notifications for completed recurring exports, including both in-app and email alerts. Ensured exports trigger notifications only once per job cycle.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testing full end-to-end export scheduling with notifications enabled.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notifications are delayed when multiple exports complete simultaneously. I’ll review the queue handling logic.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related metrics and timestamps under each alert in the summary view. Improved UI alignment and added hover tooltips for metric explanations.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Integrate alert filtering so users can sort by severity and date.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metric data fails to render when alerts are filtered rapidly. I’ll cache responses to stabilize performance.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and tested custom alert category creation, including character validation and proper database persistence.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Connect custom categories with the user settings interface and add edit/delete functionality.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Encountering minor synchronization issues when categories are updated while the alert view is open. Will add a refresh trigger.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a restore-to-default option for themes and profile settings. Tested across multiple browsers and sessions.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building the UI for profile version history to allow users to view previous configurations.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Version rollback occasionally conflicts with the active session state. I’ll implement a confirmation prompt before rollback.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